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F839B" w14:textId="27E1D98F" w:rsidR="00210366" w:rsidRDefault="00210366" w:rsidP="00210366">
      <w:pPr>
        <w:jc w:val="center"/>
      </w:pPr>
      <w:r w:rsidRPr="00ED085C">
        <w:rPr>
          <w:rFonts w:ascii="Calibri" w:eastAsia="Calibri" w:hAnsi="Calibri" w:cs="Calibri"/>
          <w:b/>
          <w:bCs/>
          <w:noProof/>
          <w:color w:val="FF0000"/>
          <w:sz w:val="20"/>
          <w:szCs w:val="20"/>
          <w:u w:color="FF0000"/>
          <w:lang w:eastAsia="en-AU"/>
        </w:rPr>
        <w:drawing>
          <wp:anchor distT="57150" distB="57150" distL="57150" distR="57150" simplePos="0" relativeHeight="251659264" behindDoc="0" locked="0" layoutInCell="1" allowOverlap="1" wp14:anchorId="576BA947" wp14:editId="2DCCE30F">
            <wp:simplePos x="0" y="0"/>
            <wp:positionH relativeFrom="column">
              <wp:posOffset>3928392</wp:posOffset>
            </wp:positionH>
            <wp:positionV relativeFrom="line">
              <wp:posOffset>0</wp:posOffset>
            </wp:positionV>
            <wp:extent cx="1676400" cy="354967"/>
            <wp:effectExtent l="0" t="0" r="0" b="0"/>
            <wp:wrapThrough wrapText="bothSides" distL="57150" distR="57150">
              <wp:wrapPolygon edited="1">
                <wp:start x="0" y="0"/>
                <wp:lineTo x="21600" y="0"/>
                <wp:lineTo x="21600" y="21600"/>
                <wp:lineTo x="0" y="21600"/>
                <wp:lineTo x="0" y="0"/>
              </wp:wrapPolygon>
            </wp:wrapThrough>
            <wp:docPr id="1073741825" name="officeArt object" descr="Macintosh HD:Users:camillai:Desktop:Screen Shot 2017-09-01 at 16.07.06.png"/>
            <wp:cNvGraphicFramePr/>
            <a:graphic xmlns:a="http://schemas.openxmlformats.org/drawingml/2006/main">
              <a:graphicData uri="http://schemas.openxmlformats.org/drawingml/2006/picture">
                <pic:pic xmlns:pic="http://schemas.openxmlformats.org/drawingml/2006/picture">
                  <pic:nvPicPr>
                    <pic:cNvPr id="1073741825" name="Macintosh HD:Users:camillai:Desktop:Screen Shot 2017-09-01 at 16.07.06.png" descr="Macintosh HD:Users:camillai:Desktop:Screen Shot 2017-09-01 at 16.07.06.png"/>
                    <pic:cNvPicPr>
                      <a:picLocks noChangeAspect="1"/>
                    </pic:cNvPicPr>
                  </pic:nvPicPr>
                  <pic:blipFill>
                    <a:blip r:embed="rId8"/>
                    <a:stretch>
                      <a:fillRect/>
                    </a:stretch>
                  </pic:blipFill>
                  <pic:spPr>
                    <a:xfrm>
                      <a:off x="0" y="0"/>
                      <a:ext cx="1676400" cy="354967"/>
                    </a:xfrm>
                    <a:prstGeom prst="rect">
                      <a:avLst/>
                    </a:prstGeom>
                    <a:ln w="12700" cap="flat">
                      <a:noFill/>
                      <a:miter lim="400000"/>
                    </a:ln>
                    <a:effectLst/>
                  </pic:spPr>
                </pic:pic>
              </a:graphicData>
            </a:graphic>
          </wp:anchor>
        </w:drawing>
      </w:r>
    </w:p>
    <w:p w14:paraId="21583055" w14:textId="157AECF9" w:rsidR="00210366" w:rsidRDefault="00210366" w:rsidP="00210366">
      <w:pPr>
        <w:jc w:val="center"/>
      </w:pPr>
    </w:p>
    <w:p w14:paraId="43775BCA" w14:textId="3734CFAA" w:rsidR="00210366" w:rsidRDefault="00210366" w:rsidP="00210366">
      <w:pPr>
        <w:jc w:val="center"/>
      </w:pPr>
    </w:p>
    <w:p w14:paraId="000F7358" w14:textId="69EE5B69" w:rsidR="004A07A8" w:rsidRDefault="004A07A8" w:rsidP="004A07A8">
      <w:r>
        <w:t xml:space="preserve">Media release </w:t>
      </w:r>
      <w:r>
        <w:tab/>
      </w:r>
      <w:r>
        <w:tab/>
      </w:r>
      <w:r>
        <w:tab/>
      </w:r>
      <w:r>
        <w:tab/>
      </w:r>
      <w:r>
        <w:tab/>
      </w:r>
      <w:r>
        <w:tab/>
      </w:r>
      <w:r>
        <w:tab/>
      </w:r>
      <w:r>
        <w:tab/>
        <w:t xml:space="preserve">       </w:t>
      </w:r>
      <w:proofErr w:type="gramStart"/>
      <w:r>
        <w:t>For</w:t>
      </w:r>
      <w:proofErr w:type="gramEnd"/>
      <w:r>
        <w:t xml:space="preserve"> immediate issue</w:t>
      </w:r>
    </w:p>
    <w:p w14:paraId="11172759" w14:textId="404D36AE" w:rsidR="00737C94" w:rsidRDefault="00737C94"/>
    <w:p w14:paraId="16A67B8A" w14:textId="0989E08C" w:rsidR="00D01D51" w:rsidRDefault="00D01D51" w:rsidP="00D01D51">
      <w:pPr>
        <w:jc w:val="center"/>
        <w:rPr>
          <w:b/>
        </w:rPr>
      </w:pPr>
    </w:p>
    <w:p w14:paraId="2BEE3C35" w14:textId="180530A8" w:rsidR="00135881" w:rsidRDefault="007844FA" w:rsidP="00135881">
      <w:pPr>
        <w:jc w:val="center"/>
        <w:rPr>
          <w:b/>
        </w:rPr>
      </w:pPr>
      <w:r>
        <w:rPr>
          <w:b/>
        </w:rPr>
        <w:t>FARMER WANTS A WIFE INSPIRES MORE THAN HALF OF AUSSIES TO CONSIDER RELOCATING FOR LOVE</w:t>
      </w:r>
    </w:p>
    <w:p w14:paraId="5E5A5525" w14:textId="77777777" w:rsidR="008072B8" w:rsidRDefault="008072B8" w:rsidP="008072B8"/>
    <w:p w14:paraId="6436350F" w14:textId="5D774DB6" w:rsidR="007844FA" w:rsidRDefault="007844FA" w:rsidP="007844FA">
      <w:pPr>
        <w:pStyle w:val="ListParagraph"/>
        <w:numPr>
          <w:ilvl w:val="0"/>
          <w:numId w:val="3"/>
        </w:numPr>
        <w:jc w:val="both"/>
      </w:pPr>
      <w:r>
        <w:t>More than half of Australians (54%) have relocated to be with a partner or would consider relocating in the name of romance.</w:t>
      </w:r>
    </w:p>
    <w:p w14:paraId="44ED22D9" w14:textId="4ECC10F7" w:rsidR="007844FA" w:rsidRDefault="007844FA" w:rsidP="007844FA">
      <w:pPr>
        <w:pStyle w:val="ListParagraph"/>
        <w:numPr>
          <w:ilvl w:val="0"/>
          <w:numId w:val="3"/>
        </w:numPr>
        <w:jc w:val="both"/>
      </w:pPr>
      <w:r>
        <w:t>T</w:t>
      </w:r>
      <w:r w:rsidRPr="007844FA">
        <w:t xml:space="preserve">wo thirds (66%) of those surveyed </w:t>
      </w:r>
      <w:r>
        <w:t>would be willing</w:t>
      </w:r>
      <w:r w:rsidRPr="007844FA">
        <w:t xml:space="preserve"> to leave the city and move to the country to be with a partner, </w:t>
      </w:r>
      <w:r>
        <w:t>but</w:t>
      </w:r>
      <w:r w:rsidRPr="007844FA">
        <w:t xml:space="preserve"> only 51% </w:t>
      </w:r>
      <w:r>
        <w:t xml:space="preserve">would be </w:t>
      </w:r>
      <w:r w:rsidRPr="007844FA">
        <w:t xml:space="preserve">willing to do the opposite and relocate to the </w:t>
      </w:r>
      <w:r>
        <w:t xml:space="preserve">city. </w:t>
      </w:r>
    </w:p>
    <w:p w14:paraId="05B3A7E1" w14:textId="7DE496F8" w:rsidR="007844FA" w:rsidRDefault="00B55F65" w:rsidP="007844FA">
      <w:pPr>
        <w:pStyle w:val="ListParagraph"/>
        <w:numPr>
          <w:ilvl w:val="0"/>
          <w:numId w:val="3"/>
        </w:numPr>
        <w:jc w:val="both"/>
      </w:pPr>
      <w:r>
        <w:t xml:space="preserve">Only 42% </w:t>
      </w:r>
      <w:r w:rsidR="008F7EB9">
        <w:t>of Australians</w:t>
      </w:r>
      <w:r w:rsidR="007844FA">
        <w:t xml:space="preserve"> believe city and country people would be compatible in a relationship.</w:t>
      </w:r>
    </w:p>
    <w:p w14:paraId="6DC0C61E" w14:textId="77777777" w:rsidR="007844FA" w:rsidRDefault="007844FA" w:rsidP="00AD0087">
      <w:pPr>
        <w:jc w:val="both"/>
      </w:pPr>
    </w:p>
    <w:p w14:paraId="428EB4EC" w14:textId="1F9C8A82" w:rsidR="002030E6" w:rsidRDefault="002030E6" w:rsidP="00AD0087">
      <w:pPr>
        <w:jc w:val="both"/>
      </w:pPr>
      <w:r>
        <w:t xml:space="preserve">If relocating for love works for the loved-up farmers and their </w:t>
      </w:r>
      <w:r w:rsidR="00DB75AF">
        <w:t>partners</w:t>
      </w:r>
      <w:r>
        <w:t xml:space="preserve"> on </w:t>
      </w:r>
      <w:r w:rsidRPr="00811FB0">
        <w:rPr>
          <w:i/>
          <w:iCs/>
        </w:rPr>
        <w:t>Farmer Wants a Wife</w:t>
      </w:r>
      <w:r>
        <w:t>, then why wouldn’t it work for you?</w:t>
      </w:r>
    </w:p>
    <w:p w14:paraId="624A4F15" w14:textId="77777777" w:rsidR="002030E6" w:rsidRDefault="002030E6" w:rsidP="00AD0087">
      <w:pPr>
        <w:jc w:val="both"/>
      </w:pPr>
    </w:p>
    <w:p w14:paraId="4CC3711D" w14:textId="4FA6FAC1" w:rsidR="002030E6" w:rsidRDefault="00E83CDC" w:rsidP="00AD0087">
      <w:pPr>
        <w:jc w:val="both"/>
      </w:pPr>
      <w:bookmarkStart w:id="0" w:name="_Hlk45094054"/>
      <w:r>
        <w:t>Research</w:t>
      </w:r>
      <w:r w:rsidR="002030E6">
        <w:t xml:space="preserve"> from </w:t>
      </w:r>
      <w:hyperlink r:id="rId9" w:history="1">
        <w:proofErr w:type="spellStart"/>
        <w:r w:rsidR="002030E6" w:rsidRPr="0061125A">
          <w:rPr>
            <w:rStyle w:val="Hyperlink"/>
          </w:rPr>
          <w:t>eharmony</w:t>
        </w:r>
        <w:proofErr w:type="spellEnd"/>
      </w:hyperlink>
      <w:r w:rsidR="002030E6">
        <w:t xml:space="preserve"> shows that </w:t>
      </w:r>
      <w:r w:rsidR="00DB75AF">
        <w:t xml:space="preserve">more than half of </w:t>
      </w:r>
      <w:r w:rsidR="002030E6">
        <w:t xml:space="preserve">Australians </w:t>
      </w:r>
      <w:r w:rsidR="00DB75AF">
        <w:t xml:space="preserve">(54%) </w:t>
      </w:r>
      <w:r w:rsidR="002030E6">
        <w:t xml:space="preserve">have relocated to be with a </w:t>
      </w:r>
      <w:r w:rsidR="00DB75AF">
        <w:t>partner or</w:t>
      </w:r>
      <w:r w:rsidR="002030E6">
        <w:t xml:space="preserve"> would consider relocating in the name of </w:t>
      </w:r>
      <w:r>
        <w:t>love</w:t>
      </w:r>
      <w:r w:rsidR="002030E6">
        <w:t>.</w:t>
      </w:r>
    </w:p>
    <w:bookmarkEnd w:id="0"/>
    <w:p w14:paraId="5E5EE3C2" w14:textId="77777777" w:rsidR="002030E6" w:rsidRDefault="002030E6" w:rsidP="00AD0087">
      <w:pPr>
        <w:jc w:val="both"/>
      </w:pPr>
    </w:p>
    <w:p w14:paraId="24F09D3C" w14:textId="781BDD87" w:rsidR="002030E6" w:rsidRDefault="002030E6" w:rsidP="00AD0087">
      <w:pPr>
        <w:jc w:val="both"/>
      </w:pPr>
      <w:r>
        <w:t>There</w:t>
      </w:r>
      <w:r w:rsidR="00DB75AF">
        <w:t xml:space="preserve">’s certainly </w:t>
      </w:r>
      <w:r>
        <w:t xml:space="preserve">something in the country air if </w:t>
      </w:r>
      <w:r w:rsidRPr="00811FB0">
        <w:rPr>
          <w:i/>
          <w:iCs/>
        </w:rPr>
        <w:t>Farmer Wants a Wife</w:t>
      </w:r>
      <w:r>
        <w:t xml:space="preserve"> is anything to go by, with </w:t>
      </w:r>
      <w:r w:rsidR="00C37DD9">
        <w:t>99</w:t>
      </w:r>
      <w:r>
        <w:t xml:space="preserve"> marriages and </w:t>
      </w:r>
      <w:r w:rsidR="00C37DD9">
        <w:t>225</w:t>
      </w:r>
      <w:r>
        <w:t xml:space="preserve"> children </w:t>
      </w:r>
      <w:r w:rsidR="008F7EB9">
        <w:t xml:space="preserve">resulting </w:t>
      </w:r>
      <w:r>
        <w:t>from on-air matches to date</w:t>
      </w:r>
      <w:r w:rsidR="00C37DD9">
        <w:t xml:space="preserve"> worldwide</w:t>
      </w:r>
      <w:r>
        <w:t>.</w:t>
      </w:r>
    </w:p>
    <w:p w14:paraId="38A072F7" w14:textId="77777777" w:rsidR="002030E6" w:rsidRDefault="002030E6" w:rsidP="00AD0087">
      <w:pPr>
        <w:jc w:val="both"/>
      </w:pPr>
    </w:p>
    <w:p w14:paraId="3DCCD0D4" w14:textId="7F487997" w:rsidR="002030E6" w:rsidRDefault="002030E6" w:rsidP="00AD0087">
      <w:pPr>
        <w:jc w:val="both"/>
      </w:pPr>
      <w:bookmarkStart w:id="1" w:name="_Hlk45094021"/>
      <w:r>
        <w:t xml:space="preserve">In fact, country life in general </w:t>
      </w:r>
      <w:r w:rsidR="00D01D51">
        <w:t>is more enticing</w:t>
      </w:r>
      <w:r w:rsidR="00674149">
        <w:t xml:space="preserve"> </w:t>
      </w:r>
      <w:r w:rsidR="00DB75AF">
        <w:t>with</w:t>
      </w:r>
      <w:r>
        <w:t xml:space="preserve"> two thirds (66%) </w:t>
      </w:r>
      <w:r w:rsidR="00DB75AF">
        <w:t>of those surveyed willing to</w:t>
      </w:r>
      <w:r>
        <w:t xml:space="preserve"> leave the city and move to the country to be with a partner, while only 51% </w:t>
      </w:r>
      <w:r w:rsidR="00E83CDC">
        <w:t xml:space="preserve">would be </w:t>
      </w:r>
      <w:r w:rsidR="00DB75AF">
        <w:t>willing to</w:t>
      </w:r>
      <w:r>
        <w:t xml:space="preserve"> do the </w:t>
      </w:r>
      <w:r w:rsidR="00674149">
        <w:t xml:space="preserve">opposite </w:t>
      </w:r>
      <w:r>
        <w:t xml:space="preserve">and </w:t>
      </w:r>
      <w:r w:rsidR="00674149">
        <w:t xml:space="preserve">relocate </w:t>
      </w:r>
      <w:r>
        <w:t xml:space="preserve">to the </w:t>
      </w:r>
      <w:r w:rsidR="00E71F24">
        <w:t>big smoke</w:t>
      </w:r>
      <w:r>
        <w:t>.</w:t>
      </w:r>
    </w:p>
    <w:p w14:paraId="18698629" w14:textId="007B8A98" w:rsidR="00DB75AF" w:rsidRDefault="00DB75AF" w:rsidP="00AD0087">
      <w:pPr>
        <w:jc w:val="both"/>
      </w:pPr>
    </w:p>
    <w:p w14:paraId="67D2BB6E" w14:textId="342C4498" w:rsidR="00DB75AF" w:rsidRDefault="00B55F65" w:rsidP="00DB75AF">
      <w:pPr>
        <w:jc w:val="both"/>
      </w:pPr>
      <w:bookmarkStart w:id="2" w:name="_Hlk45093773"/>
      <w:r w:rsidRPr="00B55F65">
        <w:t xml:space="preserve">However, it seems Australians are </w:t>
      </w:r>
      <w:r w:rsidR="008F7EB9">
        <w:t>sceptical once the honeymoon stage is over</w:t>
      </w:r>
      <w:r w:rsidRPr="00B55F65">
        <w:t xml:space="preserve">, with the research revealing only 42% believe city and country people would </w:t>
      </w:r>
      <w:proofErr w:type="gramStart"/>
      <w:r w:rsidR="008F7EB9">
        <w:t xml:space="preserve">actually </w:t>
      </w:r>
      <w:r w:rsidRPr="00B55F65">
        <w:t>be</w:t>
      </w:r>
      <w:proofErr w:type="gramEnd"/>
      <w:r w:rsidRPr="00B55F65">
        <w:t xml:space="preserve"> compatible in a relationship.</w:t>
      </w:r>
    </w:p>
    <w:p w14:paraId="64866D69" w14:textId="77777777" w:rsidR="00B55F65" w:rsidRDefault="00B55F65" w:rsidP="00DB75AF">
      <w:pPr>
        <w:jc w:val="both"/>
      </w:pPr>
    </w:p>
    <w:p w14:paraId="0F2275E7" w14:textId="723DB69B" w:rsidR="00E83CDC" w:rsidRDefault="00831006" w:rsidP="00831006">
      <w:pPr>
        <w:jc w:val="both"/>
      </w:pPr>
      <w:proofErr w:type="spellStart"/>
      <w:r>
        <w:t>eharmony</w:t>
      </w:r>
      <w:proofErr w:type="spellEnd"/>
      <w:r>
        <w:t xml:space="preserve"> relationship expert Sharon Draper</w:t>
      </w:r>
      <w:r w:rsidR="00E83CDC">
        <w:t xml:space="preserve"> says that g</w:t>
      </w:r>
      <w:r w:rsidR="00E83CDC">
        <w:t>etting out of your comfort zone and building a new life for yourself is never easy.</w:t>
      </w:r>
    </w:p>
    <w:p w14:paraId="1FE3914E" w14:textId="77777777" w:rsidR="00E83CDC" w:rsidRDefault="00E83CDC" w:rsidP="00831006">
      <w:pPr>
        <w:jc w:val="both"/>
      </w:pPr>
    </w:p>
    <w:p w14:paraId="11957EFE" w14:textId="3811D9F6" w:rsidR="00831006" w:rsidRDefault="00831006" w:rsidP="00831006">
      <w:pPr>
        <w:jc w:val="both"/>
      </w:pPr>
      <w:r>
        <w:t xml:space="preserve">“My advice would be to make sure you’re both fully committed to taking such a big step. There are going to be key challenges for the person relocating, such as settling in and starting over in a new environment. </w:t>
      </w:r>
    </w:p>
    <w:bookmarkEnd w:id="1"/>
    <w:bookmarkEnd w:id="2"/>
    <w:p w14:paraId="57A52694" w14:textId="77777777" w:rsidR="002030E6" w:rsidRDefault="002030E6" w:rsidP="00AD0087">
      <w:pPr>
        <w:jc w:val="both"/>
      </w:pPr>
    </w:p>
    <w:p w14:paraId="1B874A2F" w14:textId="77777777" w:rsidR="00DB75AF" w:rsidRDefault="00DB75AF" w:rsidP="00DB75AF">
      <w:pPr>
        <w:jc w:val="both"/>
      </w:pPr>
      <w:bookmarkStart w:id="3" w:name="_Hlk45093994"/>
      <w:r>
        <w:t>If you’re nervous about taking the plunge, then think again – more than two thirds (68%) of those who did relocate for love are still together, with only 2% reporting their relationship had failed due to the move.</w:t>
      </w:r>
    </w:p>
    <w:p w14:paraId="2D4B9288" w14:textId="77777777" w:rsidR="008F7EB9" w:rsidRDefault="008F7EB9" w:rsidP="008F7EB9">
      <w:pPr>
        <w:jc w:val="both"/>
      </w:pPr>
    </w:p>
    <w:p w14:paraId="13999BB1" w14:textId="29B1E59C" w:rsidR="00DB75AF" w:rsidRDefault="008F7EB9" w:rsidP="0061125A">
      <w:pPr>
        <w:jc w:val="both"/>
      </w:pPr>
      <w:r>
        <w:t>“When two hearts come together, it doesn’t matter where you come from. Love is a very powerful emotion – it can move mountains, or in this case, postcodes.”</w:t>
      </w:r>
    </w:p>
    <w:p w14:paraId="7DD4913D" w14:textId="4762D682" w:rsidR="00E83CDC" w:rsidRDefault="002030E6" w:rsidP="00AD0087">
      <w:pPr>
        <w:jc w:val="both"/>
      </w:pPr>
      <w:r>
        <w:lastRenderedPageBreak/>
        <w:t>Not even the thought of leaving family and friends behind would st</w:t>
      </w:r>
      <w:r w:rsidR="00E71F24">
        <w:t>and in the way of</w:t>
      </w:r>
      <w:r>
        <w:t xml:space="preserve"> love, with 52% prepared to leave </w:t>
      </w:r>
      <w:r w:rsidR="00D01D51">
        <w:t xml:space="preserve">everything </w:t>
      </w:r>
      <w:r>
        <w:t xml:space="preserve">behind. </w:t>
      </w:r>
      <w:r w:rsidR="00E71F24">
        <w:t xml:space="preserve">Meanwhile, a </w:t>
      </w:r>
      <w:r>
        <w:t>quarter (24%) would leave a successful job</w:t>
      </w:r>
      <w:r w:rsidR="00E71F24">
        <w:t xml:space="preserve"> to move </w:t>
      </w:r>
      <w:r w:rsidR="00E83CDC">
        <w:t>a</w:t>
      </w:r>
      <w:r w:rsidR="00E71F24">
        <w:t xml:space="preserve">cross </w:t>
      </w:r>
      <w:r w:rsidR="00E83CDC">
        <w:t xml:space="preserve">the </w:t>
      </w:r>
      <w:r w:rsidR="00E71F24">
        <w:t>country for love</w:t>
      </w:r>
      <w:r w:rsidR="00E83CDC">
        <w:t xml:space="preserve">. </w:t>
      </w:r>
    </w:p>
    <w:p w14:paraId="2F00BDC8" w14:textId="77777777" w:rsidR="00C37DD9" w:rsidRDefault="00C37DD9" w:rsidP="00AD0087">
      <w:pPr>
        <w:jc w:val="both"/>
      </w:pPr>
      <w:bookmarkStart w:id="4" w:name="_Hlk45093571"/>
      <w:bookmarkEnd w:id="3"/>
    </w:p>
    <w:p w14:paraId="55FAA38F" w14:textId="36C39EE5" w:rsidR="00E93071" w:rsidRDefault="00C37DD9" w:rsidP="00AD0087">
      <w:pPr>
        <w:jc w:val="both"/>
      </w:pPr>
      <w:r>
        <w:t>“</w:t>
      </w:r>
      <w:r w:rsidR="00554BEA">
        <w:t xml:space="preserve">As a couple, you’ll both </w:t>
      </w:r>
      <w:r w:rsidR="00A025CC">
        <w:t xml:space="preserve">need to draw on </w:t>
      </w:r>
      <w:r w:rsidR="00E93071">
        <w:t>certain traits to be successful in any life changing situations,</w:t>
      </w:r>
      <w:r w:rsidR="00E93071">
        <w:t>” Sharon explained</w:t>
      </w:r>
      <w:r w:rsidR="00E93071">
        <w:t>.</w:t>
      </w:r>
    </w:p>
    <w:p w14:paraId="3563E767" w14:textId="77777777" w:rsidR="00E93071" w:rsidRDefault="00E93071" w:rsidP="00AD0087">
      <w:pPr>
        <w:jc w:val="both"/>
      </w:pPr>
    </w:p>
    <w:p w14:paraId="12DAE9AB" w14:textId="76793FF4" w:rsidR="00E93071" w:rsidRDefault="00E93071" w:rsidP="00AD0087">
      <w:pPr>
        <w:jc w:val="both"/>
      </w:pPr>
      <w:r>
        <w:t xml:space="preserve">“Looking at </w:t>
      </w:r>
      <w:proofErr w:type="spellStart"/>
      <w:r>
        <w:t>eharmony’s</w:t>
      </w:r>
      <w:proofErr w:type="spellEnd"/>
      <w:r>
        <w:t xml:space="preserve"> Dimensions of Compatibility, couples will need </w:t>
      </w:r>
      <w:r w:rsidR="00A025CC">
        <w:t xml:space="preserve">adaptability, </w:t>
      </w:r>
      <w:r>
        <w:t>empathy</w:t>
      </w:r>
      <w:r w:rsidR="00A025CC">
        <w:t xml:space="preserve">, good communication and </w:t>
      </w:r>
      <w:r>
        <w:t xml:space="preserve">similar attitudes towards the relationship, to make a big move work.” </w:t>
      </w:r>
    </w:p>
    <w:p w14:paraId="249766F5" w14:textId="5F558D75" w:rsidR="00E93071" w:rsidRDefault="00E93071" w:rsidP="00AD0087">
      <w:pPr>
        <w:jc w:val="both"/>
      </w:pPr>
    </w:p>
    <w:p w14:paraId="7020B424" w14:textId="25D166DB" w:rsidR="00E93071" w:rsidRDefault="00E93071" w:rsidP="00AD0087">
      <w:pPr>
        <w:jc w:val="both"/>
      </w:pPr>
      <w:bookmarkStart w:id="5" w:name="_Hlk45093595"/>
      <w:r>
        <w:t>One in two Aussies (44%) would even move to another country to be with a partner, with one in five (21%) even content to move to a country where they didn’t know the language</w:t>
      </w:r>
      <w:bookmarkEnd w:id="5"/>
      <w:r>
        <w:t>.</w:t>
      </w:r>
    </w:p>
    <w:p w14:paraId="37544DB7" w14:textId="10F4C352" w:rsidR="00635A75" w:rsidRDefault="00635A75" w:rsidP="00AD0087">
      <w:pPr>
        <w:jc w:val="both"/>
      </w:pPr>
    </w:p>
    <w:p w14:paraId="09C50B90" w14:textId="1C69DE35" w:rsidR="00CB2083" w:rsidRDefault="00635A75" w:rsidP="00E93071">
      <w:pPr>
        <w:jc w:val="both"/>
      </w:pPr>
      <w:r>
        <w:t>“You may find you are tested in more ways than one during the move, but if you are compatible as a couple and open to the situation, it really may bring you the happy ending you are looking for.”</w:t>
      </w:r>
      <w:bookmarkEnd w:id="4"/>
    </w:p>
    <w:p w14:paraId="247E55F9" w14:textId="77777777" w:rsidR="00E93071" w:rsidRDefault="00E93071" w:rsidP="00E93071">
      <w:pPr>
        <w:jc w:val="both"/>
      </w:pPr>
    </w:p>
    <w:p w14:paraId="59679AD1" w14:textId="69F1B7E2" w:rsidR="00E7137B" w:rsidRPr="00AE4DB5" w:rsidRDefault="00CB2083" w:rsidP="00E7137B">
      <w:pPr>
        <w:jc w:val="center"/>
        <w:rPr>
          <w:rFonts w:cstheme="minorHAnsi"/>
          <w:b/>
        </w:rPr>
      </w:pPr>
      <w:r w:rsidRPr="00AE4DB5">
        <w:rPr>
          <w:rFonts w:cstheme="minorHAnsi"/>
          <w:b/>
        </w:rPr>
        <w:t xml:space="preserve">– </w:t>
      </w:r>
      <w:r w:rsidR="00E7137B" w:rsidRPr="00AE4DB5">
        <w:rPr>
          <w:rFonts w:cstheme="minorHAnsi"/>
          <w:b/>
        </w:rPr>
        <w:t>ENDS</w:t>
      </w:r>
      <w:r w:rsidRPr="00AE4DB5">
        <w:rPr>
          <w:rFonts w:cstheme="minorHAnsi"/>
          <w:b/>
        </w:rPr>
        <w:t xml:space="preserve"> –</w:t>
      </w:r>
    </w:p>
    <w:p w14:paraId="1E345348" w14:textId="77777777" w:rsidR="00E7137B" w:rsidRPr="00CB2083" w:rsidRDefault="00E7137B" w:rsidP="00E7137B">
      <w:pPr>
        <w:rPr>
          <w:rFonts w:cstheme="minorHAnsi"/>
        </w:rPr>
      </w:pPr>
    </w:p>
    <w:p w14:paraId="586BB843" w14:textId="4A43F392" w:rsidR="00E7137B" w:rsidRPr="00AE4DB5" w:rsidRDefault="00E7137B" w:rsidP="00E7137B">
      <w:pPr>
        <w:rPr>
          <w:rFonts w:cstheme="minorHAnsi"/>
        </w:rPr>
      </w:pPr>
      <w:r w:rsidRPr="00AE4DB5">
        <w:rPr>
          <w:rFonts w:cstheme="minorHAnsi"/>
        </w:rPr>
        <w:t>For further information, please contact:</w:t>
      </w:r>
    </w:p>
    <w:p w14:paraId="3788CAA4" w14:textId="77777777" w:rsidR="00E7137B" w:rsidRPr="00AE4DB5" w:rsidRDefault="00E7137B" w:rsidP="00E7137B">
      <w:pPr>
        <w:rPr>
          <w:rFonts w:cstheme="minorHAnsi"/>
        </w:rPr>
      </w:pPr>
    </w:p>
    <w:p w14:paraId="15D2C96D" w14:textId="510E2750" w:rsidR="00E7137B" w:rsidRPr="00AE4DB5" w:rsidRDefault="00C37DD9" w:rsidP="00E7137B">
      <w:pPr>
        <w:rPr>
          <w:rFonts w:cstheme="minorHAnsi"/>
        </w:rPr>
      </w:pPr>
      <w:r>
        <w:rPr>
          <w:rFonts w:cstheme="minorHAnsi"/>
        </w:rPr>
        <w:t>Sophie Hornsey</w:t>
      </w:r>
      <w:r w:rsidR="009A4576">
        <w:rPr>
          <w:rFonts w:cstheme="minorHAnsi"/>
        </w:rPr>
        <w:tab/>
      </w:r>
      <w:r w:rsidR="009A4576">
        <w:rPr>
          <w:rFonts w:cstheme="minorHAnsi"/>
        </w:rPr>
        <w:tab/>
      </w:r>
      <w:r w:rsidR="009A4576">
        <w:rPr>
          <w:rFonts w:cstheme="minorHAnsi"/>
        </w:rPr>
        <w:tab/>
      </w:r>
      <w:r w:rsidR="009A4576">
        <w:rPr>
          <w:rFonts w:cstheme="minorHAnsi"/>
        </w:rPr>
        <w:tab/>
      </w:r>
      <w:r w:rsidR="009A4576">
        <w:rPr>
          <w:rFonts w:cstheme="minorHAnsi"/>
        </w:rPr>
        <w:tab/>
        <w:t>Mia Rutherford</w:t>
      </w:r>
      <w:r w:rsidR="00E7137B" w:rsidRPr="00AE4DB5">
        <w:rPr>
          <w:rFonts w:cstheme="minorHAnsi"/>
        </w:rPr>
        <w:br/>
        <w:t>Soda Communications</w:t>
      </w:r>
      <w:r w:rsidR="00E7137B" w:rsidRPr="00AE4DB5">
        <w:rPr>
          <w:rFonts w:cstheme="minorHAnsi"/>
        </w:rPr>
        <w:tab/>
      </w:r>
      <w:r w:rsidR="00E7137B" w:rsidRPr="00AE4DB5">
        <w:rPr>
          <w:rFonts w:cstheme="minorHAnsi"/>
        </w:rPr>
        <w:tab/>
      </w:r>
      <w:r w:rsidR="00E7137B" w:rsidRPr="00AE4DB5">
        <w:rPr>
          <w:rFonts w:cstheme="minorHAnsi"/>
        </w:rPr>
        <w:tab/>
      </w:r>
      <w:r w:rsidR="00E7137B" w:rsidRPr="00AE4DB5">
        <w:rPr>
          <w:rFonts w:cstheme="minorHAnsi"/>
        </w:rPr>
        <w:tab/>
        <w:t>Soda Communications</w:t>
      </w:r>
    </w:p>
    <w:p w14:paraId="528617E3" w14:textId="66537DFA" w:rsidR="00E7137B" w:rsidRPr="00AD0087" w:rsidRDefault="00E7137B" w:rsidP="00E7137B">
      <w:pPr>
        <w:rPr>
          <w:rFonts w:cstheme="minorHAnsi"/>
          <w:lang w:val="de-DE"/>
        </w:rPr>
      </w:pPr>
      <w:r w:rsidRPr="00AD0087">
        <w:rPr>
          <w:rFonts w:cstheme="minorHAnsi"/>
          <w:lang w:val="de-DE"/>
        </w:rPr>
        <w:t xml:space="preserve">M: </w:t>
      </w:r>
      <w:r w:rsidR="00C37DD9">
        <w:rPr>
          <w:rFonts w:cstheme="minorHAnsi"/>
          <w:lang w:val="de-DE"/>
        </w:rPr>
        <w:t>0400 844 251</w:t>
      </w:r>
      <w:r w:rsidR="009A4576" w:rsidRPr="00AD0087">
        <w:rPr>
          <w:rFonts w:cstheme="minorHAnsi"/>
          <w:lang w:val="de-DE"/>
        </w:rPr>
        <w:tab/>
      </w:r>
      <w:r w:rsidR="009A4576" w:rsidRPr="00AD0087">
        <w:rPr>
          <w:rFonts w:cstheme="minorHAnsi"/>
          <w:lang w:val="de-DE"/>
        </w:rPr>
        <w:tab/>
      </w:r>
      <w:r w:rsidR="009A4576" w:rsidRPr="00AD0087">
        <w:rPr>
          <w:rFonts w:cstheme="minorHAnsi"/>
          <w:lang w:val="de-DE"/>
        </w:rPr>
        <w:tab/>
      </w:r>
      <w:r w:rsidR="009A4576" w:rsidRPr="00AD0087">
        <w:rPr>
          <w:rFonts w:cstheme="minorHAnsi"/>
          <w:lang w:val="de-DE"/>
        </w:rPr>
        <w:tab/>
      </w:r>
      <w:r w:rsidR="009A4576" w:rsidRPr="00AD0087">
        <w:rPr>
          <w:rFonts w:cstheme="minorHAnsi"/>
          <w:lang w:val="de-DE"/>
        </w:rPr>
        <w:tab/>
        <w:t>M: 0425 136 189</w:t>
      </w:r>
    </w:p>
    <w:p w14:paraId="7D4F4FA1" w14:textId="32710BE2" w:rsidR="00E7137B" w:rsidRPr="00AD0087" w:rsidRDefault="00E7137B" w:rsidP="00E7137B">
      <w:pPr>
        <w:rPr>
          <w:rFonts w:cstheme="minorHAnsi"/>
          <w:lang w:val="de-DE"/>
        </w:rPr>
      </w:pPr>
      <w:r w:rsidRPr="00AD0087">
        <w:rPr>
          <w:rFonts w:cstheme="minorHAnsi"/>
          <w:lang w:val="de-DE"/>
        </w:rPr>
        <w:t xml:space="preserve">E: </w:t>
      </w:r>
      <w:hyperlink r:id="rId10" w:history="1">
        <w:r w:rsidR="00C37DD9" w:rsidRPr="00A12D48">
          <w:rPr>
            <w:rStyle w:val="Hyperlink"/>
          </w:rPr>
          <w:t>sophie@sodacommunications.com.au</w:t>
        </w:r>
      </w:hyperlink>
      <w:r w:rsidR="00C37DD9">
        <w:t xml:space="preserve"> </w:t>
      </w:r>
      <w:r w:rsidR="00C37DD9">
        <w:tab/>
      </w:r>
      <w:r w:rsidR="009A4576" w:rsidRPr="00AD0087">
        <w:rPr>
          <w:rFonts w:cstheme="minorHAnsi"/>
          <w:color w:val="18376A"/>
          <w:lang w:val="de-DE"/>
        </w:rPr>
        <w:tab/>
        <w:t xml:space="preserve">E: </w:t>
      </w:r>
      <w:hyperlink r:id="rId11" w:history="1">
        <w:r w:rsidR="009A4576" w:rsidRPr="00AD0087">
          <w:rPr>
            <w:rStyle w:val="Hyperlink"/>
            <w:rFonts w:cstheme="minorHAnsi"/>
            <w:lang w:val="de-DE"/>
          </w:rPr>
          <w:t>mia@sodacommunications.com.au</w:t>
        </w:r>
      </w:hyperlink>
      <w:r w:rsidR="009A4576" w:rsidRPr="00AD0087">
        <w:rPr>
          <w:rFonts w:cstheme="minorHAnsi"/>
          <w:color w:val="18376A"/>
          <w:lang w:val="de-DE"/>
        </w:rPr>
        <w:t xml:space="preserve"> </w:t>
      </w:r>
    </w:p>
    <w:p w14:paraId="2E8123C1" w14:textId="70ADAD91" w:rsidR="00210366" w:rsidRDefault="00210366">
      <w:pPr>
        <w:rPr>
          <w:rFonts w:cstheme="minorHAnsi"/>
          <w:lang w:val="de-DE"/>
        </w:rPr>
      </w:pPr>
    </w:p>
    <w:p w14:paraId="7282A55D" w14:textId="77777777" w:rsidR="00E93071" w:rsidRPr="00E93071" w:rsidRDefault="00E93071" w:rsidP="00E93071">
      <w:pPr>
        <w:rPr>
          <w:rFonts w:cstheme="minorHAnsi"/>
          <w:b/>
        </w:rPr>
      </w:pPr>
      <w:r w:rsidRPr="00E93071">
        <w:rPr>
          <w:rFonts w:cstheme="minorHAnsi"/>
          <w:b/>
        </w:rPr>
        <w:t>About </w:t>
      </w:r>
      <w:hyperlink r:id="rId12" w:history="1">
        <w:r w:rsidRPr="00E93071">
          <w:rPr>
            <w:rStyle w:val="Hyperlink"/>
            <w:rFonts w:cstheme="minorHAnsi"/>
            <w:b/>
          </w:rPr>
          <w:t>eharmony.com.au</w:t>
        </w:r>
      </w:hyperlink>
    </w:p>
    <w:p w14:paraId="190ED1A1" w14:textId="77777777" w:rsidR="00E93071" w:rsidRPr="00E93071" w:rsidRDefault="00E93071" w:rsidP="00E93071">
      <w:pPr>
        <w:rPr>
          <w:rFonts w:cstheme="minorHAnsi"/>
          <w:u w:val="single"/>
        </w:rPr>
      </w:pPr>
      <w:proofErr w:type="spellStart"/>
      <w:r w:rsidRPr="00E93071">
        <w:rPr>
          <w:rFonts w:cstheme="minorHAnsi"/>
        </w:rPr>
        <w:t>eharmony</w:t>
      </w:r>
      <w:proofErr w:type="spellEnd"/>
      <w:r w:rsidRPr="00E93071">
        <w:rPr>
          <w:rFonts w:cstheme="minorHAnsi"/>
        </w:rPr>
        <w:t xml:space="preserve"> launched in 2000 with a clear vision: to create more lasting love in the world. The experts at </w:t>
      </w:r>
      <w:proofErr w:type="spellStart"/>
      <w:r w:rsidRPr="00E93071">
        <w:rPr>
          <w:rFonts w:cstheme="minorHAnsi"/>
        </w:rPr>
        <w:t>eharmony</w:t>
      </w:r>
      <w:proofErr w:type="spellEnd"/>
      <w:r w:rsidRPr="00E93071">
        <w:rPr>
          <w:rFonts w:cstheme="minorHAnsi"/>
        </w:rPr>
        <w:t xml:space="preserve"> use an intelligent Compatibility Matching System (CMS) to match singles, according to 32 bespoke dimensions of compatibility. These are powerful indicators of relationship satisfaction. On average, every 14 minutes someone finds love on </w:t>
      </w:r>
      <w:proofErr w:type="spellStart"/>
      <w:r w:rsidRPr="00E93071">
        <w:rPr>
          <w:rFonts w:cstheme="minorHAnsi"/>
        </w:rPr>
        <w:t>eharmony</w:t>
      </w:r>
      <w:proofErr w:type="spellEnd"/>
      <w:r w:rsidRPr="00E93071">
        <w:rPr>
          <w:rFonts w:cstheme="minorHAnsi"/>
        </w:rPr>
        <w:t>. </w:t>
      </w:r>
      <w:hyperlink r:id="rId13" w:history="1">
        <w:r w:rsidRPr="00E93071">
          <w:rPr>
            <w:rStyle w:val="Hyperlink"/>
            <w:rFonts w:cstheme="minorHAnsi"/>
          </w:rPr>
          <w:t>www.eharmony.com.au/tour</w:t>
        </w:r>
      </w:hyperlink>
    </w:p>
    <w:p w14:paraId="51E89A19" w14:textId="77777777" w:rsidR="00E93071" w:rsidRPr="00AD0087" w:rsidRDefault="00E93071">
      <w:pPr>
        <w:rPr>
          <w:rFonts w:cstheme="minorHAnsi"/>
          <w:lang w:val="de-DE"/>
        </w:rPr>
      </w:pPr>
    </w:p>
    <w:sectPr w:rsidR="00E93071" w:rsidRPr="00AD0087" w:rsidSect="00E57B3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B4201" w14:textId="77777777" w:rsidR="00D11476" w:rsidRDefault="00D11476" w:rsidP="00210366">
      <w:r>
        <w:separator/>
      </w:r>
    </w:p>
  </w:endnote>
  <w:endnote w:type="continuationSeparator" w:id="0">
    <w:p w14:paraId="6B3F98FB" w14:textId="77777777" w:rsidR="00D11476" w:rsidRDefault="00D11476" w:rsidP="00210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FC1549" w14:textId="77777777" w:rsidR="00D11476" w:rsidRDefault="00D11476" w:rsidP="00210366">
      <w:r>
        <w:separator/>
      </w:r>
    </w:p>
  </w:footnote>
  <w:footnote w:type="continuationSeparator" w:id="0">
    <w:p w14:paraId="6EEBF14C" w14:textId="77777777" w:rsidR="00D11476" w:rsidRDefault="00D11476" w:rsidP="002103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82EBC"/>
    <w:multiLevelType w:val="hybridMultilevel"/>
    <w:tmpl w:val="37006250"/>
    <w:lvl w:ilvl="0" w:tplc="42AC32F4">
      <w:start w:val="78"/>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7D41E5"/>
    <w:multiLevelType w:val="hybridMultilevel"/>
    <w:tmpl w:val="76EEE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4A1919"/>
    <w:multiLevelType w:val="hybridMultilevel"/>
    <w:tmpl w:val="642C7180"/>
    <w:lvl w:ilvl="0" w:tplc="0A888532">
      <w:start w:val="7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667"/>
    <w:rsid w:val="000A3BDF"/>
    <w:rsid w:val="000A7AF5"/>
    <w:rsid w:val="00121D8D"/>
    <w:rsid w:val="00135881"/>
    <w:rsid w:val="001F3AEB"/>
    <w:rsid w:val="002030E6"/>
    <w:rsid w:val="00210366"/>
    <w:rsid w:val="00293599"/>
    <w:rsid w:val="00296529"/>
    <w:rsid w:val="002B3F04"/>
    <w:rsid w:val="002C2243"/>
    <w:rsid w:val="002E7C49"/>
    <w:rsid w:val="002F08F9"/>
    <w:rsid w:val="002F5909"/>
    <w:rsid w:val="00333447"/>
    <w:rsid w:val="00336DD0"/>
    <w:rsid w:val="0034487E"/>
    <w:rsid w:val="0035205E"/>
    <w:rsid w:val="00396743"/>
    <w:rsid w:val="003C4D90"/>
    <w:rsid w:val="003E66ED"/>
    <w:rsid w:val="004A07A8"/>
    <w:rsid w:val="004B41A0"/>
    <w:rsid w:val="00510476"/>
    <w:rsid w:val="00516592"/>
    <w:rsid w:val="00554BEA"/>
    <w:rsid w:val="005838F9"/>
    <w:rsid w:val="0061125A"/>
    <w:rsid w:val="006165C4"/>
    <w:rsid w:val="0062096B"/>
    <w:rsid w:val="00635A75"/>
    <w:rsid w:val="00652FBB"/>
    <w:rsid w:val="00674149"/>
    <w:rsid w:val="00700028"/>
    <w:rsid w:val="007079FE"/>
    <w:rsid w:val="00712502"/>
    <w:rsid w:val="00721C21"/>
    <w:rsid w:val="00724C56"/>
    <w:rsid w:val="0073232A"/>
    <w:rsid w:val="00737C94"/>
    <w:rsid w:val="007844FA"/>
    <w:rsid w:val="007D412D"/>
    <w:rsid w:val="007F1E72"/>
    <w:rsid w:val="00803A33"/>
    <w:rsid w:val="008072B8"/>
    <w:rsid w:val="00831006"/>
    <w:rsid w:val="00871F10"/>
    <w:rsid w:val="008727D3"/>
    <w:rsid w:val="008F6AB4"/>
    <w:rsid w:val="008F7EB9"/>
    <w:rsid w:val="0090544F"/>
    <w:rsid w:val="00942AF2"/>
    <w:rsid w:val="00960FD9"/>
    <w:rsid w:val="00964825"/>
    <w:rsid w:val="00995B84"/>
    <w:rsid w:val="009A4576"/>
    <w:rsid w:val="009B4E21"/>
    <w:rsid w:val="009E39DD"/>
    <w:rsid w:val="00A025CC"/>
    <w:rsid w:val="00A34D5F"/>
    <w:rsid w:val="00A84F5D"/>
    <w:rsid w:val="00AA46B6"/>
    <w:rsid w:val="00AC2209"/>
    <w:rsid w:val="00AD0087"/>
    <w:rsid w:val="00AE4DB5"/>
    <w:rsid w:val="00B37390"/>
    <w:rsid w:val="00B54730"/>
    <w:rsid w:val="00B55F65"/>
    <w:rsid w:val="00B85A6B"/>
    <w:rsid w:val="00B943D9"/>
    <w:rsid w:val="00C37DD9"/>
    <w:rsid w:val="00C41C29"/>
    <w:rsid w:val="00CB2083"/>
    <w:rsid w:val="00CC4E0F"/>
    <w:rsid w:val="00D01D51"/>
    <w:rsid w:val="00D11476"/>
    <w:rsid w:val="00D37035"/>
    <w:rsid w:val="00D5643D"/>
    <w:rsid w:val="00D714D7"/>
    <w:rsid w:val="00D748A1"/>
    <w:rsid w:val="00D80DAB"/>
    <w:rsid w:val="00DB75AF"/>
    <w:rsid w:val="00E47881"/>
    <w:rsid w:val="00E57B3B"/>
    <w:rsid w:val="00E67515"/>
    <w:rsid w:val="00E7137B"/>
    <w:rsid w:val="00E71F24"/>
    <w:rsid w:val="00E76667"/>
    <w:rsid w:val="00E83CDC"/>
    <w:rsid w:val="00E93071"/>
    <w:rsid w:val="00EC4BCD"/>
    <w:rsid w:val="00F070BF"/>
    <w:rsid w:val="00F95851"/>
    <w:rsid w:val="00FE43AF"/>
    <w:rsid w:val="00FF0FB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0C3491"/>
  <w15:docId w15:val="{2013CB8C-0B79-EA4F-A192-402D02DB0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51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667"/>
    <w:pPr>
      <w:ind w:left="720"/>
      <w:contextualSpacing/>
    </w:pPr>
  </w:style>
  <w:style w:type="paragraph" w:styleId="Header">
    <w:name w:val="header"/>
    <w:basedOn w:val="Normal"/>
    <w:link w:val="HeaderChar"/>
    <w:uiPriority w:val="99"/>
    <w:unhideWhenUsed/>
    <w:rsid w:val="00210366"/>
    <w:pPr>
      <w:tabs>
        <w:tab w:val="center" w:pos="4680"/>
        <w:tab w:val="right" w:pos="9360"/>
      </w:tabs>
    </w:pPr>
  </w:style>
  <w:style w:type="character" w:customStyle="1" w:styleId="HeaderChar">
    <w:name w:val="Header Char"/>
    <w:basedOn w:val="DefaultParagraphFont"/>
    <w:link w:val="Header"/>
    <w:uiPriority w:val="99"/>
    <w:rsid w:val="00210366"/>
  </w:style>
  <w:style w:type="paragraph" w:styleId="Footer">
    <w:name w:val="footer"/>
    <w:basedOn w:val="Normal"/>
    <w:link w:val="FooterChar"/>
    <w:uiPriority w:val="99"/>
    <w:unhideWhenUsed/>
    <w:rsid w:val="00210366"/>
    <w:pPr>
      <w:tabs>
        <w:tab w:val="center" w:pos="4680"/>
        <w:tab w:val="right" w:pos="9360"/>
      </w:tabs>
    </w:pPr>
  </w:style>
  <w:style w:type="character" w:customStyle="1" w:styleId="FooterChar">
    <w:name w:val="Footer Char"/>
    <w:basedOn w:val="DefaultParagraphFont"/>
    <w:link w:val="Footer"/>
    <w:uiPriority w:val="99"/>
    <w:rsid w:val="00210366"/>
  </w:style>
  <w:style w:type="character" w:styleId="Hyperlink">
    <w:name w:val="Hyperlink"/>
    <w:basedOn w:val="DefaultParagraphFont"/>
    <w:uiPriority w:val="99"/>
    <w:unhideWhenUsed/>
    <w:rsid w:val="00E7137B"/>
    <w:rPr>
      <w:color w:val="0563C1" w:themeColor="hyperlink"/>
      <w:u w:val="single"/>
    </w:rPr>
  </w:style>
  <w:style w:type="paragraph" w:styleId="NoSpacing">
    <w:name w:val="No Spacing"/>
    <w:rsid w:val="00CB2083"/>
    <w:pPr>
      <w:pBdr>
        <w:top w:val="nil"/>
        <w:left w:val="nil"/>
        <w:bottom w:val="nil"/>
        <w:right w:val="nil"/>
        <w:between w:val="nil"/>
        <w:bar w:val="nil"/>
      </w:pBdr>
    </w:pPr>
    <w:rPr>
      <w:rFonts w:ascii="Times New Roman" w:eastAsia="Arial Unicode MS" w:hAnsi="Times New Roman" w:cs="Arial Unicode MS"/>
      <w:color w:val="000000"/>
      <w:u w:color="000000"/>
      <w:bdr w:val="nil"/>
      <w:lang w:val="en-US" w:eastAsia="en-GB"/>
    </w:rPr>
  </w:style>
  <w:style w:type="character" w:customStyle="1" w:styleId="NoneA">
    <w:name w:val="None A"/>
    <w:rsid w:val="00CB2083"/>
  </w:style>
  <w:style w:type="paragraph" w:customStyle="1" w:styleId="BodyA">
    <w:name w:val="Body A"/>
    <w:rsid w:val="00CB2083"/>
    <w:pPr>
      <w:pBdr>
        <w:top w:val="nil"/>
        <w:left w:val="nil"/>
        <w:bottom w:val="nil"/>
        <w:right w:val="nil"/>
        <w:between w:val="nil"/>
        <w:bar w:val="nil"/>
      </w:pBdr>
    </w:pPr>
    <w:rPr>
      <w:rFonts w:ascii="Times New Roman" w:eastAsia="Times New Roman" w:hAnsi="Times New Roman" w:cs="Times New Roman"/>
      <w:color w:val="000000"/>
      <w:u w:color="000000"/>
      <w:bdr w:val="nil"/>
      <w:lang w:val="en-US" w:eastAsia="en-GB"/>
    </w:rPr>
  </w:style>
  <w:style w:type="table" w:styleId="TableGrid">
    <w:name w:val="Table Grid"/>
    <w:basedOn w:val="TableNormal"/>
    <w:uiPriority w:val="39"/>
    <w:rsid w:val="00CB2083"/>
    <w:pPr>
      <w:pBdr>
        <w:top w:val="nil"/>
        <w:left w:val="nil"/>
        <w:bottom w:val="nil"/>
        <w:right w:val="nil"/>
        <w:between w:val="nil"/>
        <w:bar w:val="nil"/>
      </w:pBdr>
    </w:pPr>
    <w:rPr>
      <w:rFonts w:ascii="Times New Roman" w:eastAsia="Arial Unicode MS" w:hAnsi="Times New Roman" w:cs="Times New Roman"/>
      <w:sz w:val="20"/>
      <w:szCs w:val="20"/>
      <w:bdr w:val="ni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B2083"/>
    <w:rPr>
      <w:color w:val="605E5C"/>
      <w:shd w:val="clear" w:color="auto" w:fill="E1DFDD"/>
    </w:rPr>
  </w:style>
  <w:style w:type="paragraph" w:styleId="BalloonText">
    <w:name w:val="Balloon Text"/>
    <w:basedOn w:val="Normal"/>
    <w:link w:val="BalloonTextChar"/>
    <w:uiPriority w:val="99"/>
    <w:semiHidden/>
    <w:unhideWhenUsed/>
    <w:rsid w:val="00D714D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714D7"/>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1125A"/>
    <w:rPr>
      <w:sz w:val="16"/>
      <w:szCs w:val="16"/>
    </w:rPr>
  </w:style>
  <w:style w:type="paragraph" w:styleId="CommentText">
    <w:name w:val="annotation text"/>
    <w:basedOn w:val="Normal"/>
    <w:link w:val="CommentTextChar"/>
    <w:uiPriority w:val="99"/>
    <w:semiHidden/>
    <w:unhideWhenUsed/>
    <w:rsid w:val="0061125A"/>
    <w:rPr>
      <w:sz w:val="20"/>
      <w:szCs w:val="20"/>
    </w:rPr>
  </w:style>
  <w:style w:type="character" w:customStyle="1" w:styleId="CommentTextChar">
    <w:name w:val="Comment Text Char"/>
    <w:basedOn w:val="DefaultParagraphFont"/>
    <w:link w:val="CommentText"/>
    <w:uiPriority w:val="99"/>
    <w:semiHidden/>
    <w:rsid w:val="0061125A"/>
    <w:rPr>
      <w:sz w:val="20"/>
      <w:szCs w:val="20"/>
    </w:rPr>
  </w:style>
  <w:style w:type="paragraph" w:styleId="CommentSubject">
    <w:name w:val="annotation subject"/>
    <w:basedOn w:val="CommentText"/>
    <w:next w:val="CommentText"/>
    <w:link w:val="CommentSubjectChar"/>
    <w:uiPriority w:val="99"/>
    <w:semiHidden/>
    <w:unhideWhenUsed/>
    <w:rsid w:val="0061125A"/>
    <w:rPr>
      <w:b/>
      <w:bCs/>
    </w:rPr>
  </w:style>
  <w:style w:type="character" w:customStyle="1" w:styleId="CommentSubjectChar">
    <w:name w:val="Comment Subject Char"/>
    <w:basedOn w:val="CommentTextChar"/>
    <w:link w:val="CommentSubject"/>
    <w:uiPriority w:val="99"/>
    <w:semiHidden/>
    <w:rsid w:val="006112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harmony.com.au/tou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harmony.com.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a@sodacommunications.com.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ophie@sodacommunications.com.au" TargetMode="External"/><Relationship Id="rId4" Type="http://schemas.openxmlformats.org/officeDocument/2006/relationships/settings" Target="settings.xml"/><Relationship Id="rId9" Type="http://schemas.openxmlformats.org/officeDocument/2006/relationships/hyperlink" Target="http://www.eharmony.com.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575FF-C940-4C9E-937C-D489B34BF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Keryn O'Donnell</dc:creator>
  <cp:lastModifiedBy>Sophie Hornsey</cp:lastModifiedBy>
  <cp:revision>5</cp:revision>
  <cp:lastPrinted>2021-06-22T05:12:00Z</cp:lastPrinted>
  <dcterms:created xsi:type="dcterms:W3CDTF">2021-06-21T05:25:00Z</dcterms:created>
  <dcterms:modified xsi:type="dcterms:W3CDTF">2021-06-22T05:23:00Z</dcterms:modified>
</cp:coreProperties>
</file>